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3B" w:rsidRDefault="00D8563B">
      <w:r>
        <w:t>Assignment: 5</w:t>
      </w:r>
    </w:p>
    <w:p w:rsidR="00D8563B" w:rsidRDefault="00D8563B">
      <w:r>
        <w:t>Name</w:t>
      </w:r>
      <w:proofErr w:type="gramStart"/>
      <w:r>
        <w:t>:_</w:t>
      </w:r>
      <w:proofErr w:type="gramEnd"/>
      <w:r>
        <w:t>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Hour:___</w:t>
      </w:r>
    </w:p>
    <w:p w:rsidR="00D8563B" w:rsidRDefault="00D8563B"/>
    <w:p w:rsidR="00416DE0" w:rsidRPr="00D8563B" w:rsidRDefault="00416DE0" w:rsidP="00D8563B">
      <w:pPr>
        <w:jc w:val="center"/>
        <w:rPr>
          <w:b/>
        </w:rPr>
      </w:pPr>
      <w:r w:rsidRPr="00D8563B">
        <w:rPr>
          <w:b/>
        </w:rPr>
        <w:t xml:space="preserve">Unit 3 – Cells and Transport – Review Sheet Part </w:t>
      </w:r>
      <w:r w:rsidR="00AE7358">
        <w:rPr>
          <w:b/>
        </w:rPr>
        <w:t>2</w:t>
      </w:r>
    </w:p>
    <w:p w:rsidR="00416DE0" w:rsidRDefault="00416DE0"/>
    <w:p w:rsidR="00416DE0" w:rsidRDefault="00416DE0" w:rsidP="00416DE0">
      <w:pPr>
        <w:pStyle w:val="ListParagraph"/>
        <w:numPr>
          <w:ilvl w:val="0"/>
          <w:numId w:val="1"/>
        </w:numPr>
      </w:pPr>
      <w:r>
        <w:t xml:space="preserve">The cell membrane is made up of a special type of lipid called a phospholipid, describe the special properties of a phospholipid below and describe how a phospholipid </w:t>
      </w:r>
      <w:proofErr w:type="spellStart"/>
      <w:r>
        <w:t>bilayer</w:t>
      </w:r>
      <w:proofErr w:type="spellEnd"/>
      <w:r>
        <w:t xml:space="preserve"> is constructed. </w:t>
      </w:r>
    </w:p>
    <w:p w:rsidR="00416DE0" w:rsidRDefault="00416DE0" w:rsidP="00416DE0"/>
    <w:p w:rsidR="00D8563B" w:rsidRDefault="00D8563B" w:rsidP="00416DE0"/>
    <w:p w:rsidR="00416DE0" w:rsidRDefault="00416DE0" w:rsidP="00416DE0"/>
    <w:p w:rsidR="00416DE0" w:rsidRDefault="00416DE0" w:rsidP="00416DE0">
      <w:pPr>
        <w:pStyle w:val="ListParagraph"/>
        <w:numPr>
          <w:ilvl w:val="0"/>
          <w:numId w:val="1"/>
        </w:numPr>
      </w:pPr>
      <w:r>
        <w:t>Describe what the following parts of the cell membrane do (be prepared to also have to identify them in a picture on the test!)</w:t>
      </w:r>
    </w:p>
    <w:p w:rsidR="00416DE0" w:rsidRDefault="00416DE0" w:rsidP="00416DE0">
      <w:pPr>
        <w:pStyle w:val="ListParagraph"/>
        <w:numPr>
          <w:ilvl w:val="1"/>
          <w:numId w:val="1"/>
        </w:numPr>
      </w:pPr>
      <w:r>
        <w:t xml:space="preserve">Receptor Protein – </w:t>
      </w:r>
      <w:r>
        <w:br/>
      </w:r>
    </w:p>
    <w:p w:rsidR="00416DE0" w:rsidRDefault="00416DE0" w:rsidP="00416DE0">
      <w:pPr>
        <w:pStyle w:val="ListParagraph"/>
        <w:numPr>
          <w:ilvl w:val="1"/>
          <w:numId w:val="1"/>
        </w:numPr>
      </w:pPr>
      <w:r>
        <w:t xml:space="preserve">Marker Protein – </w:t>
      </w:r>
      <w:r>
        <w:br/>
      </w:r>
    </w:p>
    <w:p w:rsidR="00416DE0" w:rsidRDefault="00416DE0" w:rsidP="00416DE0">
      <w:pPr>
        <w:pStyle w:val="ListParagraph"/>
        <w:numPr>
          <w:ilvl w:val="1"/>
          <w:numId w:val="1"/>
        </w:numPr>
      </w:pPr>
      <w:r>
        <w:t xml:space="preserve">Channel Protein – </w:t>
      </w:r>
      <w:r>
        <w:br/>
      </w:r>
    </w:p>
    <w:p w:rsidR="00416DE0" w:rsidRDefault="00416DE0" w:rsidP="00416DE0">
      <w:pPr>
        <w:pStyle w:val="ListParagraph"/>
        <w:numPr>
          <w:ilvl w:val="0"/>
          <w:numId w:val="1"/>
        </w:numPr>
      </w:pPr>
      <w:r>
        <w:t>What is the difference between osmosis and diffusion?</w:t>
      </w:r>
      <w:r>
        <w:br/>
      </w:r>
      <w:r>
        <w:br/>
      </w:r>
    </w:p>
    <w:p w:rsidR="00D8563B" w:rsidRDefault="00D8563B" w:rsidP="00D8563B">
      <w:pPr>
        <w:pStyle w:val="ListParagraph"/>
      </w:pPr>
    </w:p>
    <w:p w:rsidR="00D8563B" w:rsidRDefault="00D8563B" w:rsidP="00D8563B">
      <w:pPr>
        <w:pStyle w:val="ListParagraph"/>
      </w:pPr>
    </w:p>
    <w:p w:rsidR="00416DE0" w:rsidRDefault="00416DE0" w:rsidP="00416DE0">
      <w:pPr>
        <w:pStyle w:val="ListParagraph"/>
        <w:numPr>
          <w:ilvl w:val="0"/>
          <w:numId w:val="1"/>
        </w:numPr>
      </w:pPr>
      <w:r>
        <w:t xml:space="preserve">Describe two examples of diffusion. </w:t>
      </w:r>
    </w:p>
    <w:p w:rsidR="00416DE0" w:rsidRDefault="00D8563B" w:rsidP="00D8563B">
      <w:pPr>
        <w:tabs>
          <w:tab w:val="left" w:pos="2024"/>
        </w:tabs>
      </w:pPr>
      <w:r>
        <w:tab/>
      </w:r>
    </w:p>
    <w:p w:rsidR="00D8563B" w:rsidRDefault="00D8563B" w:rsidP="00D8563B">
      <w:pPr>
        <w:tabs>
          <w:tab w:val="left" w:pos="2024"/>
        </w:tabs>
      </w:pPr>
    </w:p>
    <w:tbl>
      <w:tblPr>
        <w:tblStyle w:val="TableGrid"/>
        <w:tblW w:w="0" w:type="auto"/>
        <w:tblLook w:val="04A0"/>
      </w:tblPr>
      <w:tblGrid>
        <w:gridCol w:w="3192"/>
        <w:gridCol w:w="4116"/>
        <w:gridCol w:w="3600"/>
      </w:tblGrid>
      <w:tr w:rsidR="00416DE0" w:rsidTr="00416DE0">
        <w:tc>
          <w:tcPr>
            <w:tcW w:w="3192" w:type="dxa"/>
          </w:tcPr>
          <w:p w:rsidR="00416DE0" w:rsidRPr="00416DE0" w:rsidRDefault="00416DE0">
            <w:pPr>
              <w:rPr>
                <w:b/>
              </w:rPr>
            </w:pPr>
            <w:r w:rsidRPr="00416DE0">
              <w:rPr>
                <w:b/>
              </w:rPr>
              <w:t>Type of Environment a Cell is Placed in</w:t>
            </w:r>
          </w:p>
        </w:tc>
        <w:tc>
          <w:tcPr>
            <w:tcW w:w="4116" w:type="dxa"/>
          </w:tcPr>
          <w:p w:rsidR="00416DE0" w:rsidRPr="00416DE0" w:rsidRDefault="00416DE0">
            <w:pPr>
              <w:rPr>
                <w:b/>
              </w:rPr>
            </w:pPr>
            <w:r w:rsidRPr="00416DE0">
              <w:rPr>
                <w:b/>
              </w:rPr>
              <w:t>Draw what it would look like</w:t>
            </w:r>
          </w:p>
        </w:tc>
        <w:tc>
          <w:tcPr>
            <w:tcW w:w="3600" w:type="dxa"/>
          </w:tcPr>
          <w:p w:rsidR="00416DE0" w:rsidRPr="00416DE0" w:rsidRDefault="00416DE0">
            <w:pPr>
              <w:rPr>
                <w:b/>
              </w:rPr>
            </w:pPr>
            <w:r w:rsidRPr="00416DE0">
              <w:rPr>
                <w:b/>
              </w:rPr>
              <w:t>How will water move?</w:t>
            </w:r>
          </w:p>
        </w:tc>
      </w:tr>
      <w:tr w:rsidR="00416DE0" w:rsidTr="00416DE0">
        <w:tc>
          <w:tcPr>
            <w:tcW w:w="3192" w:type="dxa"/>
          </w:tcPr>
          <w:p w:rsidR="00416DE0" w:rsidRDefault="00416DE0">
            <w:r>
              <w:t>Hypertonic</w:t>
            </w:r>
          </w:p>
          <w:p w:rsidR="00416DE0" w:rsidRDefault="00416DE0"/>
          <w:p w:rsidR="00416DE0" w:rsidRDefault="00416DE0"/>
          <w:p w:rsidR="00416DE0" w:rsidRDefault="00416DE0"/>
        </w:tc>
        <w:tc>
          <w:tcPr>
            <w:tcW w:w="4116" w:type="dxa"/>
          </w:tcPr>
          <w:p w:rsidR="00416DE0" w:rsidRDefault="00416DE0"/>
        </w:tc>
        <w:tc>
          <w:tcPr>
            <w:tcW w:w="3600" w:type="dxa"/>
          </w:tcPr>
          <w:p w:rsidR="00416DE0" w:rsidRDefault="00416DE0"/>
        </w:tc>
      </w:tr>
      <w:tr w:rsidR="00416DE0" w:rsidTr="00416DE0">
        <w:tc>
          <w:tcPr>
            <w:tcW w:w="3192" w:type="dxa"/>
          </w:tcPr>
          <w:p w:rsidR="00416DE0" w:rsidRDefault="00416DE0">
            <w:r>
              <w:t>Hypotonic</w:t>
            </w:r>
          </w:p>
          <w:p w:rsidR="00416DE0" w:rsidRDefault="00416DE0"/>
          <w:p w:rsidR="00416DE0" w:rsidRDefault="00416DE0"/>
          <w:p w:rsidR="00416DE0" w:rsidRDefault="00416DE0"/>
        </w:tc>
        <w:tc>
          <w:tcPr>
            <w:tcW w:w="4116" w:type="dxa"/>
          </w:tcPr>
          <w:p w:rsidR="00416DE0" w:rsidRDefault="00416DE0"/>
        </w:tc>
        <w:tc>
          <w:tcPr>
            <w:tcW w:w="3600" w:type="dxa"/>
          </w:tcPr>
          <w:p w:rsidR="00416DE0" w:rsidRDefault="00416DE0"/>
        </w:tc>
      </w:tr>
      <w:tr w:rsidR="00416DE0" w:rsidTr="00416DE0">
        <w:tc>
          <w:tcPr>
            <w:tcW w:w="3192" w:type="dxa"/>
          </w:tcPr>
          <w:p w:rsidR="00416DE0" w:rsidRDefault="00416DE0">
            <w:r>
              <w:t>Isotonic</w:t>
            </w:r>
          </w:p>
          <w:p w:rsidR="00416DE0" w:rsidRDefault="00416DE0"/>
          <w:p w:rsidR="00416DE0" w:rsidRDefault="00416DE0"/>
          <w:p w:rsidR="00416DE0" w:rsidRDefault="00416DE0"/>
        </w:tc>
        <w:tc>
          <w:tcPr>
            <w:tcW w:w="4116" w:type="dxa"/>
          </w:tcPr>
          <w:p w:rsidR="00416DE0" w:rsidRDefault="00416DE0"/>
        </w:tc>
        <w:tc>
          <w:tcPr>
            <w:tcW w:w="3600" w:type="dxa"/>
          </w:tcPr>
          <w:p w:rsidR="00416DE0" w:rsidRDefault="00416DE0"/>
        </w:tc>
      </w:tr>
    </w:tbl>
    <w:p w:rsidR="00416DE0" w:rsidRPr="00D8563B" w:rsidRDefault="00773309">
      <w:pPr>
        <w:rPr>
          <w:b/>
        </w:rPr>
      </w:pPr>
      <w:r>
        <w:rPr>
          <w:b/>
          <w:noProof/>
        </w:rPr>
        <w:lastRenderedPageBreak/>
        <w:pict>
          <v:rect id="_x0000_s1064" style="position:absolute;margin-left:-2.05pt;margin-top:24.25pt;width:515.55pt;height:95.75pt;z-index:251680768;mso-position-horizontal-relative:text;mso-position-vertical-relative:text" filled="f"/>
        </w:pict>
      </w:r>
      <w:r w:rsidR="00416DE0" w:rsidRPr="00D8563B">
        <w:rPr>
          <w:b/>
        </w:rPr>
        <w:t>Match the following terms</w:t>
      </w:r>
      <w:r w:rsidR="00D8563B">
        <w:rPr>
          <w:b/>
        </w:rPr>
        <w:t xml:space="preserve"> using the word bank below:</w:t>
      </w:r>
    </w:p>
    <w:p w:rsidR="00D8563B" w:rsidRDefault="00D8563B">
      <w:r>
        <w:t>Active transport</w:t>
      </w:r>
      <w:r>
        <w:tab/>
      </w:r>
      <w:r>
        <w:tab/>
        <w:t>Concentration Gradient</w:t>
      </w:r>
      <w:r>
        <w:tab/>
      </w:r>
      <w:r>
        <w:tab/>
        <w:t>Selectively Permeable</w:t>
      </w:r>
      <w:r>
        <w:tab/>
      </w:r>
      <w:r>
        <w:tab/>
      </w:r>
      <w:proofErr w:type="spellStart"/>
      <w:r>
        <w:t>Exocytosis</w:t>
      </w:r>
      <w:proofErr w:type="spellEnd"/>
    </w:p>
    <w:p w:rsidR="00D8563B" w:rsidRDefault="00D8563B">
      <w:r>
        <w:t>Equilibrium</w:t>
      </w:r>
      <w:r>
        <w:tab/>
      </w:r>
      <w:r>
        <w:tab/>
      </w:r>
      <w:r>
        <w:tab/>
        <w:t>Polar</w:t>
      </w:r>
      <w:r>
        <w:tab/>
      </w:r>
      <w:r>
        <w:tab/>
      </w:r>
      <w:r>
        <w:tab/>
      </w:r>
      <w:r>
        <w:tab/>
        <w:t>Non-polar</w:t>
      </w:r>
      <w:r>
        <w:tab/>
      </w:r>
      <w:r>
        <w:tab/>
      </w:r>
      <w:r>
        <w:tab/>
        <w:t>Receptor Proteins</w:t>
      </w:r>
    </w:p>
    <w:p w:rsidR="00D8563B" w:rsidRDefault="00D8563B">
      <w:r>
        <w:t xml:space="preserve">Hydrophobic </w:t>
      </w:r>
      <w:r>
        <w:tab/>
      </w:r>
      <w:r>
        <w:tab/>
      </w:r>
      <w:r>
        <w:tab/>
        <w:t xml:space="preserve">Hydrophilic </w:t>
      </w:r>
      <w:r>
        <w:tab/>
      </w:r>
      <w:r>
        <w:tab/>
      </w:r>
      <w:r>
        <w:tab/>
        <w:t>Marker Proteins</w:t>
      </w:r>
      <w:r>
        <w:tab/>
      </w:r>
      <w:r>
        <w:tab/>
      </w:r>
      <w:proofErr w:type="spellStart"/>
      <w:r>
        <w:t>Phagocytosis</w:t>
      </w:r>
      <w:proofErr w:type="spellEnd"/>
    </w:p>
    <w:p w:rsidR="00D8563B" w:rsidRDefault="00D8563B">
      <w:r>
        <w:t>Passive</w:t>
      </w:r>
      <w:r>
        <w:tab/>
      </w:r>
      <w:r>
        <w:tab/>
      </w:r>
      <w:r>
        <w:tab/>
      </w:r>
      <w:r>
        <w:tab/>
        <w:t>Surface Area</w:t>
      </w:r>
      <w:r>
        <w:tab/>
      </w:r>
      <w:r>
        <w:tab/>
      </w:r>
      <w:r>
        <w:tab/>
        <w:t xml:space="preserve">Equilibrium </w:t>
      </w:r>
      <w:r>
        <w:tab/>
      </w:r>
      <w:r>
        <w:tab/>
      </w:r>
      <w:r>
        <w:tab/>
        <w:t xml:space="preserve">Hypotonic </w:t>
      </w:r>
    </w:p>
    <w:p w:rsidR="00773309" w:rsidRDefault="00773309" w:rsidP="00416DE0">
      <w:pPr>
        <w:pStyle w:val="ListParagraph"/>
        <w:numPr>
          <w:ilvl w:val="0"/>
          <w:numId w:val="3"/>
        </w:numPr>
        <w:sectPr w:rsidR="00773309" w:rsidSect="00416D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.8pt;margin-top:-.15pt;width:200.35pt;height:0;z-index:251658240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47" type="#_x0000_t32" style="position:absolute;left:0;text-align:left;margin-left:7.95pt;margin-top:-.25pt;width:200.35pt;height:0;z-index:251663360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48" type="#_x0000_t32" style="position:absolute;left:0;text-align:left;margin-left:6.8pt;margin-top:11.15pt;width:200.35pt;height:0;z-index:251664384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49" type="#_x0000_t32" style="position:absolute;left:0;text-align:left;margin-left:7.95pt;margin-top:.4pt;width:200.35pt;height:0;z-index:251665408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0" type="#_x0000_t32" style="position:absolute;left:0;text-align:left;margin-left:6.8pt;margin-top:-.15pt;width:200.35pt;height:0;z-index:251666432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1" type="#_x0000_t32" style="position:absolute;left:0;text-align:left;margin-left:7.95pt;margin-top:10.35pt;width:200.35pt;height:0;z-index:251667456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2" type="#_x0000_t32" style="position:absolute;left:0;text-align:left;margin-left:6.8pt;margin-top:10.85pt;width:200.35pt;height:0;z-index:251668480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3" type="#_x0000_t32" style="position:absolute;left:0;text-align:left;margin-left:6.8pt;margin-top:8.95pt;width:200.35pt;height:0;z-index:251669504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8" type="#_x0000_t32" style="position:absolute;left:0;text-align:left;margin-left:7.95pt;margin-top:.95pt;width:200.35pt;height:0;z-index:251674624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7" type="#_x0000_t32" style="position:absolute;left:0;text-align:left;margin-left:7.95pt;margin-top:.4pt;width:200.35pt;height:0;z-index:251673600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6" type="#_x0000_t32" style="position:absolute;left:0;text-align:left;margin-left:7.95pt;margin-top:11.55pt;width:200.35pt;height:0;z-index:251672576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5" type="#_x0000_t32" style="position:absolute;left:0;text-align:left;margin-left:7.95pt;margin-top:11.65pt;width:200.35pt;height:0;z-index:251671552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54" type="#_x0000_t32" style="position:absolute;left:0;text-align:left;margin-left:7.95pt;margin-top:.95pt;width:200.35pt;height:0;z-index:251670528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61" type="#_x0000_t32" style="position:absolute;left:0;text-align:left;margin-left:7.95pt;margin-top:10.55pt;width:200.35pt;height:0;z-index:251677696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62" type="#_x0000_t32" style="position:absolute;left:0;text-align:left;margin-left:7.95pt;margin-top:.3pt;width:200.35pt;height:0;z-index:251678720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  <w:r>
        <w:rPr>
          <w:noProof/>
          <w:sz w:val="18"/>
        </w:rPr>
        <w:pict>
          <v:shape id="_x0000_s1063" type="#_x0000_t32" style="position:absolute;left:0;text-align:left;margin-left:7.95pt;margin-top:.1pt;width:200.35pt;height:0;z-index:251679744" o:connectortype="straight"/>
        </w:pict>
      </w: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773309" w:rsidRDefault="00773309" w:rsidP="00773309">
      <w:pPr>
        <w:pStyle w:val="ListParagraph"/>
        <w:rPr>
          <w:sz w:val="18"/>
        </w:rPr>
      </w:pPr>
    </w:p>
    <w:p w:rsidR="00416DE0" w:rsidRPr="00773309" w:rsidRDefault="00416DE0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lastRenderedPageBreak/>
        <w:t>The process in which a cell removes large products and waste created by the cell</w:t>
      </w:r>
      <w:r w:rsidR="00773309" w:rsidRPr="00773309">
        <w:rPr>
          <w:sz w:val="18"/>
        </w:rPr>
        <w:br/>
      </w:r>
    </w:p>
    <w:p w:rsidR="00416DE0" w:rsidRPr="00773309" w:rsidRDefault="00416DE0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When there is no NET movement of molecules across the membrane but things are still crossing back and forth… just at equal speeds</w:t>
      </w:r>
      <w:r w:rsidR="00773309" w:rsidRPr="00773309">
        <w:rPr>
          <w:sz w:val="18"/>
        </w:rPr>
        <w:br/>
      </w:r>
    </w:p>
    <w:p w:rsidR="00D8563B" w:rsidRPr="00773309" w:rsidRDefault="00D8563B" w:rsidP="00D8563B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Water is an excellent example of this</w:t>
      </w:r>
      <w:r w:rsidR="00773309" w:rsidRPr="00773309">
        <w:rPr>
          <w:sz w:val="18"/>
        </w:rPr>
        <w:br/>
      </w:r>
    </w:p>
    <w:p w:rsidR="00D8563B" w:rsidRPr="00773309" w:rsidRDefault="00D8563B" w:rsidP="00D8563B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This protein needs to be matched for an organ donation or blood transfusion to be successful</w:t>
      </w:r>
      <w:r w:rsidR="00773309" w:rsidRPr="00773309">
        <w:rPr>
          <w:sz w:val="18"/>
        </w:rPr>
        <w:br/>
      </w:r>
    </w:p>
    <w:p w:rsidR="00416DE0" w:rsidRPr="00773309" w:rsidRDefault="00416DE0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The cell membrane being very picky about what goes into and out of the cell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Oil is an excellent example of this</w:t>
      </w:r>
      <w:r w:rsidR="00773309" w:rsidRPr="00773309">
        <w:rPr>
          <w:sz w:val="18"/>
        </w:rPr>
        <w:br/>
      </w:r>
    </w:p>
    <w:p w:rsidR="00416DE0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If molecules move from low to high and need ATP to do so, it is this type of transport.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If a plant cell is submersed in this environment it will swell up with water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 xml:space="preserve">If this becomes too large it is hard for cells to take in enough food and to remove waste efficiently 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This is created by having a high and low concentration in a solution.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 xml:space="preserve">Because of diffusion concentrations tend to reach this when they balance the concentration out 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Transport is considered this if it does not expend energy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This protein is largely affected by hormones and transfers signals across the membrane to create a reaction inside the cell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This is what the heads of the phospholipids are, they love water!</w:t>
      </w:r>
      <w:r w:rsidR="00773309" w:rsidRPr="00773309">
        <w:rPr>
          <w:sz w:val="18"/>
        </w:rPr>
        <w:br/>
      </w:r>
    </w:p>
    <w:p w:rsidR="00D8563B" w:rsidRPr="00773309" w:rsidRDefault="00D8563B" w:rsidP="00416DE0">
      <w:pPr>
        <w:pStyle w:val="ListParagraph"/>
        <w:numPr>
          <w:ilvl w:val="0"/>
          <w:numId w:val="3"/>
        </w:numPr>
        <w:rPr>
          <w:sz w:val="18"/>
        </w:rPr>
      </w:pPr>
      <w:r w:rsidRPr="00773309">
        <w:rPr>
          <w:sz w:val="18"/>
        </w:rPr>
        <w:t>This is what the tails of the phospholipids are, they hate water!</w:t>
      </w:r>
      <w:r w:rsidR="00773309" w:rsidRPr="00773309">
        <w:rPr>
          <w:sz w:val="18"/>
        </w:rPr>
        <w:br/>
      </w:r>
    </w:p>
    <w:p w:rsidR="00773309" w:rsidRDefault="00D8563B" w:rsidP="00773309">
      <w:pPr>
        <w:pStyle w:val="ListParagraph"/>
        <w:numPr>
          <w:ilvl w:val="0"/>
          <w:numId w:val="3"/>
        </w:numPr>
        <w:ind w:left="360" w:firstLine="0"/>
        <w:sectPr w:rsidR="00773309" w:rsidSect="00773309">
          <w:type w:val="continuous"/>
          <w:pgSz w:w="12240" w:h="15840"/>
          <w:pgMar w:top="720" w:right="720" w:bottom="720" w:left="720" w:header="720" w:footer="720" w:gutter="0"/>
          <w:cols w:num="2" w:space="360" w:equalWidth="0">
            <w:col w:w="3120" w:space="720"/>
            <w:col w:w="6960"/>
          </w:cols>
          <w:docGrid w:linePitch="360"/>
        </w:sectPr>
      </w:pPr>
      <w:r w:rsidRPr="00773309">
        <w:rPr>
          <w:sz w:val="18"/>
        </w:rPr>
        <w:t>White blood cells do this to “eat” up foreign invaders</w:t>
      </w:r>
      <w:r w:rsidR="00773309" w:rsidRPr="00773309">
        <w:rPr>
          <w:sz w:val="18"/>
        </w:rPr>
        <w:br/>
      </w:r>
      <w:r w:rsidR="00773309">
        <w:br w:type="column"/>
      </w:r>
      <w:r w:rsidR="00773309">
        <w:rPr>
          <w:sz w:val="18"/>
        </w:rPr>
        <w:lastRenderedPageBreak/>
        <w:t xml:space="preserve"> </w:t>
      </w:r>
    </w:p>
    <w:p w:rsidR="00D8563B" w:rsidRDefault="00D8563B" w:rsidP="00D8563B">
      <w:pPr>
        <w:ind w:left="360"/>
      </w:pPr>
    </w:p>
    <w:p w:rsidR="00773309" w:rsidRDefault="00773309">
      <w:pPr>
        <w:ind w:left="360"/>
      </w:pPr>
    </w:p>
    <w:sectPr w:rsidR="00773309" w:rsidSect="007733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F4B4C"/>
    <w:multiLevelType w:val="hybridMultilevel"/>
    <w:tmpl w:val="9FE8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824E0"/>
    <w:multiLevelType w:val="hybridMultilevel"/>
    <w:tmpl w:val="C6680DAE"/>
    <w:lvl w:ilvl="0" w:tplc="5AFE28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5C71DE2"/>
    <w:multiLevelType w:val="hybridMultilevel"/>
    <w:tmpl w:val="A1782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6DE0"/>
    <w:rsid w:val="00416DE0"/>
    <w:rsid w:val="00773309"/>
    <w:rsid w:val="007D3B30"/>
    <w:rsid w:val="00AE7358"/>
    <w:rsid w:val="00D8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18" type="connector" idref="#_x0000_s1042"/>
        <o:r id="V:Rule23" type="connector" idref="#_x0000_s1047"/>
        <o:r id="V:Rule24" type="connector" idref="#_x0000_s1048"/>
        <o:r id="V:Rule25" type="connector" idref="#_x0000_s1049"/>
        <o:r id="V:Rule26" type="connector" idref="#_x0000_s1050"/>
        <o:r id="V:Rule27" type="connector" idref="#_x0000_s1051"/>
        <o:r id="V:Rule28" type="connector" idref="#_x0000_s1052"/>
        <o:r id="V:Rule29" type="connector" idref="#_x0000_s1053"/>
        <o:r id="V:Rule30" type="connector" idref="#_x0000_s1054"/>
        <o:r id="V:Rule31" type="connector" idref="#_x0000_s1055"/>
        <o:r id="V:Rule32" type="connector" idref="#_x0000_s1056"/>
        <o:r id="V:Rule33" type="connector" idref="#_x0000_s1057"/>
        <o:r id="V:Rule34" type="connector" idref="#_x0000_s1058"/>
        <o:r id="V:Rule37" type="connector" idref="#_x0000_s1061"/>
        <o:r id="V:Rule38" type="connector" idref="#_x0000_s1062"/>
        <o:r id="V:Rule39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D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2013-11-21T11:33:00Z</dcterms:created>
  <dcterms:modified xsi:type="dcterms:W3CDTF">2013-11-21T12:04:00Z</dcterms:modified>
</cp:coreProperties>
</file>