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68" w:rsidRDefault="00980A2B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F65327" w:rsidRPr="00F65327" w:rsidRDefault="00F65327" w:rsidP="00F65327">
      <w:pPr>
        <w:jc w:val="center"/>
        <w:rPr>
          <w:b/>
          <w:sz w:val="28"/>
        </w:rPr>
      </w:pPr>
      <w:r w:rsidRPr="00F65327">
        <w:rPr>
          <w:b/>
          <w:sz w:val="28"/>
        </w:rPr>
        <w:t>Chemistry/Living vs</w:t>
      </w:r>
      <w:r>
        <w:rPr>
          <w:b/>
          <w:sz w:val="28"/>
        </w:rPr>
        <w:t>.</w:t>
      </w:r>
      <w:r w:rsidRPr="00F65327">
        <w:rPr>
          <w:b/>
          <w:sz w:val="28"/>
        </w:rPr>
        <w:t xml:space="preserve"> Non-living</w:t>
      </w:r>
    </w:p>
    <w:p w:rsidR="00980A2B" w:rsidRPr="00F65327" w:rsidRDefault="00F65327">
      <w:pPr>
        <w:rPr>
          <w:b/>
        </w:rPr>
      </w:pPr>
      <w:r w:rsidRPr="00F65327">
        <w:rPr>
          <w:b/>
        </w:rPr>
        <w:t>Chemistry Leftovers:</w:t>
      </w:r>
    </w:p>
    <w:p w:rsidR="00F65327" w:rsidRPr="00F65327" w:rsidRDefault="00F65327">
      <w:pPr>
        <w:rPr>
          <w:b/>
          <w:u w:val="single"/>
        </w:rPr>
      </w:pPr>
      <w:r w:rsidRPr="00F65327">
        <w:rPr>
          <w:b/>
          <w:u w:val="single"/>
        </w:rPr>
        <w:t>Properties of Water</w:t>
      </w:r>
    </w:p>
    <w:p w:rsidR="00F65327" w:rsidRDefault="00F65327"/>
    <w:p w:rsidR="00F65327" w:rsidRDefault="00F65327"/>
    <w:p w:rsidR="00F65327" w:rsidRDefault="00F65327"/>
    <w:p w:rsidR="00F65327" w:rsidRPr="00F65327" w:rsidRDefault="00F65327">
      <w:pPr>
        <w:rPr>
          <w:b/>
          <w:u w:val="single"/>
        </w:rPr>
      </w:pPr>
      <w:r w:rsidRPr="00F65327">
        <w:rPr>
          <w:b/>
          <w:u w:val="single"/>
        </w:rPr>
        <w:t>Reactants vs. Products in a Chemical Equation</w:t>
      </w:r>
    </w:p>
    <w:p w:rsidR="00F65327" w:rsidRDefault="00F65327"/>
    <w:p w:rsidR="00F65327" w:rsidRDefault="00F65327"/>
    <w:p w:rsidR="00F65327" w:rsidRDefault="00F65327"/>
    <w:p w:rsidR="00F65327" w:rsidRPr="00F65327" w:rsidRDefault="00F65327">
      <w:pPr>
        <w:rPr>
          <w:b/>
          <w:u w:val="single"/>
        </w:rPr>
      </w:pPr>
      <w:r w:rsidRPr="00F65327">
        <w:rPr>
          <w:b/>
          <w:u w:val="single"/>
        </w:rPr>
        <w:t>Living vs. Non-Living</w:t>
      </w:r>
    </w:p>
    <w:p w:rsidR="00F65327" w:rsidRDefault="00F65327">
      <w:r>
        <w:t xml:space="preserve">In order for something to be considered living… it has to have ALL five of these qualities. After looking at the PowerPoint posted on my website, </w:t>
      </w:r>
      <w:r w:rsidRPr="00F65327">
        <w:rPr>
          <w:b/>
        </w:rPr>
        <w:t xml:space="preserve">make a spider web or concept map that includes all 5 of these characteristics including </w:t>
      </w:r>
      <w:r w:rsidRPr="00F65327">
        <w:rPr>
          <w:b/>
          <w:u w:val="single"/>
        </w:rPr>
        <w:t>definitions</w:t>
      </w:r>
      <w:r w:rsidRPr="00F65327">
        <w:rPr>
          <w:b/>
        </w:rPr>
        <w:t xml:space="preserve"> and </w:t>
      </w:r>
      <w:r w:rsidRPr="00F65327">
        <w:rPr>
          <w:b/>
          <w:u w:val="single"/>
        </w:rPr>
        <w:t>examples</w:t>
      </w:r>
      <w:r w:rsidRPr="00F65327">
        <w:rPr>
          <w:b/>
        </w:rPr>
        <w:t xml:space="preserve">. </w:t>
      </w:r>
      <w:r w:rsidR="006B305A">
        <w:rPr>
          <w:b/>
        </w:rPr>
        <w:t xml:space="preserve">Include a section about the cell theory under cellular organization. </w:t>
      </w:r>
    </w:p>
    <w:sectPr w:rsidR="00F65327" w:rsidSect="00980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0A2B"/>
    <w:rsid w:val="006B305A"/>
    <w:rsid w:val="00980A2B"/>
    <w:rsid w:val="009B63F1"/>
    <w:rsid w:val="00F65327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2013-10-15T23:26:00Z</dcterms:created>
  <dcterms:modified xsi:type="dcterms:W3CDTF">2013-10-15T23:49:00Z</dcterms:modified>
</cp:coreProperties>
</file>